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33" w:rsidRPr="009529A9" w:rsidRDefault="009529A9" w:rsidP="009529A9">
      <w:pPr>
        <w:ind w:firstLine="708"/>
        <w:rPr>
          <w:b/>
          <w:sz w:val="28"/>
          <w:szCs w:val="28"/>
        </w:rPr>
      </w:pPr>
      <w:r w:rsidRPr="009529A9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4400" cy="1126490"/>
            <wp:effectExtent l="19050" t="0" r="0" b="0"/>
            <wp:wrapSquare wrapText="bothSides"/>
            <wp:docPr id="1" name="Obrázek 0" descr="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29A9">
        <w:rPr>
          <w:b/>
          <w:sz w:val="28"/>
          <w:szCs w:val="28"/>
        </w:rPr>
        <w:t>Obec Prosetín</w:t>
      </w:r>
    </w:p>
    <w:p w:rsidR="009529A9" w:rsidRDefault="009529A9" w:rsidP="009529A9">
      <w:pPr>
        <w:ind w:firstLine="708"/>
      </w:pPr>
      <w:r>
        <w:t>Prosetín 22, 539 76 Prosetín</w:t>
      </w:r>
    </w:p>
    <w:p w:rsidR="009529A9" w:rsidRDefault="009529A9" w:rsidP="009529A9">
      <w:pPr>
        <w:ind w:firstLine="708"/>
      </w:pPr>
      <w:r>
        <w:t>IČO: 00270750</w:t>
      </w:r>
      <w:r>
        <w:tab/>
        <w:t>tel.: 469 350 080</w:t>
      </w:r>
    </w:p>
    <w:p w:rsidR="009529A9" w:rsidRDefault="009529A9" w:rsidP="00B54052">
      <w:pPr>
        <w:pBdr>
          <w:bottom w:val="single" w:sz="4" w:space="1" w:color="auto"/>
        </w:pBdr>
        <w:ind w:firstLine="708"/>
      </w:pPr>
    </w:p>
    <w:p w:rsidR="009529A9" w:rsidRDefault="009529A9" w:rsidP="009529A9"/>
    <w:p w:rsidR="009529A9" w:rsidRDefault="00B161C1" w:rsidP="009529A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Souhlas </w:t>
      </w:r>
      <w:r w:rsidR="006E48B5">
        <w:rPr>
          <w:b/>
          <w:sz w:val="44"/>
          <w:szCs w:val="44"/>
        </w:rPr>
        <w:t>se zřízením hrobu</w:t>
      </w:r>
    </w:p>
    <w:p w:rsidR="006E48B5" w:rsidRPr="006E48B5" w:rsidRDefault="006E48B5" w:rsidP="00952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6E48B5">
        <w:rPr>
          <w:b/>
          <w:sz w:val="28"/>
          <w:szCs w:val="28"/>
        </w:rPr>
        <w:t xml:space="preserve"> uložením lidských ostatků</w:t>
      </w:r>
    </w:p>
    <w:p w:rsidR="009529A9" w:rsidRDefault="009529A9" w:rsidP="009529A9">
      <w:pPr>
        <w:jc w:val="center"/>
        <w:rPr>
          <w:b/>
          <w:sz w:val="32"/>
          <w:szCs w:val="32"/>
        </w:rPr>
      </w:pPr>
    </w:p>
    <w:p w:rsidR="00A443D5" w:rsidRDefault="00B161C1" w:rsidP="009529A9">
      <w:r>
        <w:t xml:space="preserve">Tímto </w:t>
      </w:r>
      <w:r w:rsidR="006E48B5">
        <w:t>je povoleno zřízení hrobu a hrobového zařízení hrobu umístěného na hřbitově v </w:t>
      </w:r>
      <w:proofErr w:type="spellStart"/>
      <w:r w:rsidR="006E48B5">
        <w:t>Prosetíně</w:t>
      </w:r>
      <w:proofErr w:type="spellEnd"/>
      <w:r w:rsidR="006E48B5">
        <w:t xml:space="preserve">, číslo hrobu: ………, budoucímu nájemci: </w:t>
      </w:r>
    </w:p>
    <w:p w:rsidR="009529A9" w:rsidRDefault="009529A9" w:rsidP="009529A9">
      <w:r>
        <w:t>Jméno: …………………………………………………………………………………………………………………………</w:t>
      </w:r>
    </w:p>
    <w:p w:rsidR="009529A9" w:rsidRDefault="009529A9" w:rsidP="009529A9">
      <w:r>
        <w:t>Adresa: 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9529A9" w:rsidRDefault="009529A9" w:rsidP="009529A9">
      <w:r>
        <w:t>Telefon: …………………………………………</w:t>
      </w:r>
      <w:r>
        <w:tab/>
      </w:r>
      <w:r>
        <w:tab/>
        <w:t>mail: ……………………………………………………</w:t>
      </w:r>
      <w:proofErr w:type="gramStart"/>
      <w:r>
        <w:t>…..</w:t>
      </w:r>
      <w:proofErr w:type="gramEnd"/>
    </w:p>
    <w:p w:rsidR="009529A9" w:rsidRDefault="009529A9" w:rsidP="009529A9"/>
    <w:p w:rsidR="008D1958" w:rsidRDefault="006E48B5" w:rsidP="009529A9">
      <w:r>
        <w:t>Rozměry hrobu: …………….</w:t>
      </w:r>
    </w:p>
    <w:p w:rsidR="006E48B5" w:rsidRDefault="006E48B5" w:rsidP="009529A9">
      <w:r>
        <w:t xml:space="preserve">Ulička z levé </w:t>
      </w:r>
      <w:proofErr w:type="gramStart"/>
      <w:r>
        <w:t>strany:  …</w:t>
      </w:r>
      <w:proofErr w:type="gramEnd"/>
      <w:r>
        <w:t>………… (cm)</w:t>
      </w:r>
      <w:r>
        <w:tab/>
      </w:r>
      <w:r>
        <w:tab/>
        <w:t>ulička z pravé strany: ……………. (cm)</w:t>
      </w:r>
    </w:p>
    <w:p w:rsidR="00B161C1" w:rsidRDefault="006E48B5" w:rsidP="009529A9">
      <w:r>
        <w:t>Další specifikace hrobu: ………………………………………………………………………………………………………</w:t>
      </w:r>
      <w:r w:rsidR="00B161C1">
        <w:t>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B161C1">
        <w:t>…………………………………</w:t>
      </w:r>
    </w:p>
    <w:p w:rsidR="00B161C1" w:rsidRDefault="006E48B5" w:rsidP="009529A9">
      <w:r>
        <w:t>Doda</w:t>
      </w:r>
      <w:r w:rsidR="005116F7">
        <w:t>vatel: …………………………………………………………………………………………………………………………</w:t>
      </w:r>
      <w:proofErr w:type="gramStart"/>
      <w:r w:rsidR="005116F7">
        <w:t>…..</w:t>
      </w:r>
      <w:proofErr w:type="gramEnd"/>
    </w:p>
    <w:p w:rsidR="00105857" w:rsidRDefault="005116F7" w:rsidP="00105857">
      <w:r>
        <w:t>za těchto podmínek, které stanoví Řád veřejného pohřebiště:</w:t>
      </w:r>
    </w:p>
    <w:p w:rsidR="005116F7" w:rsidRDefault="005116F7" w:rsidP="005116F7">
      <w:pPr>
        <w:pStyle w:val="Odstavecseseznamem"/>
        <w:numPr>
          <w:ilvl w:val="0"/>
          <w:numId w:val="3"/>
        </w:numPr>
      </w:pPr>
      <w:proofErr w:type="gramStart"/>
      <w:r>
        <w:t>základy</w:t>
      </w:r>
      <w:proofErr w:type="gramEnd"/>
      <w:r>
        <w:t xml:space="preserve"> musí odpovídat půdorysným rozměrům díla a hloubce základové spáry, která činní 600 – 800 </w:t>
      </w:r>
      <w:proofErr w:type="gramStart"/>
      <w:r>
        <w:t>mm,</w:t>
      </w:r>
      <w:proofErr w:type="gramEnd"/>
    </w:p>
    <w:p w:rsidR="005116F7" w:rsidRDefault="005116F7" w:rsidP="005116F7">
      <w:pPr>
        <w:pStyle w:val="Odstavecseseznamem"/>
        <w:numPr>
          <w:ilvl w:val="0"/>
          <w:numId w:val="3"/>
        </w:numPr>
      </w:pPr>
      <w:r>
        <w:t>základy památníků a náhrobků musí být zhotoveny z dostatečně únosného materiálu, odolného proti působení povětrnostních vlivů, např. z prostého betonu či železobetonu, kamenného, příp. cihelného zdiva apod.,</w:t>
      </w:r>
    </w:p>
    <w:p w:rsidR="005116F7" w:rsidRDefault="005116F7" w:rsidP="005116F7">
      <w:pPr>
        <w:pStyle w:val="Odstavecseseznamem"/>
        <w:numPr>
          <w:ilvl w:val="0"/>
          <w:numId w:val="3"/>
        </w:numPr>
      </w:pPr>
      <w:r>
        <w:t xml:space="preserve">přední a zadní rámy hrobu musí být v jedné rovině s rámy sousedících hrobů, </w:t>
      </w:r>
    </w:p>
    <w:p w:rsidR="005116F7" w:rsidRDefault="005116F7" w:rsidP="005116F7">
      <w:pPr>
        <w:pStyle w:val="Odstavecseseznamem"/>
        <w:numPr>
          <w:ilvl w:val="0"/>
          <w:numId w:val="3"/>
        </w:numPr>
      </w:pPr>
      <w:r>
        <w:t>vlastní náhrobek a rámy musí být mezi sebou jednotlivě kotveny,</w:t>
      </w:r>
    </w:p>
    <w:p w:rsidR="005116F7" w:rsidRDefault="005116F7" w:rsidP="005116F7">
      <w:pPr>
        <w:pStyle w:val="Odstavecseseznamem"/>
        <w:numPr>
          <w:ilvl w:val="0"/>
          <w:numId w:val="3"/>
        </w:numPr>
      </w:pPr>
      <w:r>
        <w:t>po ukončení prací na pohřebišti je nutno uvést okolí místa, kde byly práce prováděny, do původního stavu.</w:t>
      </w:r>
    </w:p>
    <w:p w:rsidR="005116F7" w:rsidRDefault="005116F7" w:rsidP="005116F7">
      <w:r>
        <w:t>Při provádění veškerých prací na pohřebišti je třeba dodržovat podmínky dohodnuté provozovatelem, zejména:</w:t>
      </w:r>
    </w:p>
    <w:p w:rsidR="005116F7" w:rsidRDefault="005116F7" w:rsidP="005116F7">
      <w:pPr>
        <w:pStyle w:val="Odstavecseseznamem"/>
        <w:numPr>
          <w:ilvl w:val="0"/>
          <w:numId w:val="4"/>
        </w:numPr>
      </w:pPr>
      <w:r>
        <w:lastRenderedPageBreak/>
        <w:t>respektování důstojnosti a místa a omezení hlučných prací,</w:t>
      </w:r>
    </w:p>
    <w:p w:rsidR="005116F7" w:rsidRDefault="005116F7" w:rsidP="005116F7">
      <w:pPr>
        <w:pStyle w:val="Odstavecseseznamem"/>
        <w:numPr>
          <w:ilvl w:val="0"/>
          <w:numId w:val="4"/>
        </w:numPr>
      </w:pPr>
      <w:r>
        <w:t>neomezování průchodnosti komunikací a přístupu k jednotlivým hrobovým místům,</w:t>
      </w:r>
    </w:p>
    <w:p w:rsidR="005116F7" w:rsidRDefault="005116F7" w:rsidP="005116F7">
      <w:pPr>
        <w:pStyle w:val="Odstavecseseznamem"/>
        <w:numPr>
          <w:ilvl w:val="0"/>
          <w:numId w:val="4"/>
        </w:numPr>
      </w:pPr>
      <w:r>
        <w:t>nenarušování hrobových míst nebo jakékoli jiné omezování práv nájemců hrobových míst,</w:t>
      </w:r>
    </w:p>
    <w:p w:rsidR="005116F7" w:rsidRDefault="005116F7" w:rsidP="005116F7">
      <w:pPr>
        <w:pStyle w:val="Odstavecseseznamem"/>
        <w:numPr>
          <w:ilvl w:val="0"/>
          <w:numId w:val="4"/>
        </w:numPr>
      </w:pPr>
      <w:r>
        <w:t>zajištění zeleně, kořenového systému zeleně.</w:t>
      </w:r>
    </w:p>
    <w:p w:rsidR="005116F7" w:rsidRDefault="005116F7" w:rsidP="005116F7">
      <w:r>
        <w:t>Termín zahájení prací: …………………………</w:t>
      </w:r>
      <w:r>
        <w:tab/>
        <w:t>Termín dokončení prací: ………………………………</w:t>
      </w:r>
    </w:p>
    <w:p w:rsidR="005116F7" w:rsidRDefault="005116F7" w:rsidP="005116F7">
      <w:r>
        <w:t>Nedodržení termínu prací je třeba nahlásit provozovateli pohřebiště.</w:t>
      </w:r>
    </w:p>
    <w:p w:rsidR="005116F7" w:rsidRDefault="005116F7" w:rsidP="005116F7"/>
    <w:p w:rsidR="005116F7" w:rsidRDefault="005116F7" w:rsidP="005116F7">
      <w:r>
        <w:t xml:space="preserve">Budoucí nájemce se zavazuje uzavřít nájemní smlouvu neprodleně po ukončení prací. </w:t>
      </w:r>
    </w:p>
    <w:p w:rsidR="00D44252" w:rsidRDefault="00D44252" w:rsidP="00105857"/>
    <w:p w:rsidR="00105857" w:rsidRDefault="00105857" w:rsidP="00105857">
      <w:r>
        <w:t>V </w:t>
      </w:r>
      <w:proofErr w:type="spellStart"/>
      <w:r>
        <w:t>Prosetíně</w:t>
      </w:r>
      <w:proofErr w:type="spellEnd"/>
      <w:r>
        <w:t>, dne: ………………………………..</w:t>
      </w:r>
    </w:p>
    <w:p w:rsidR="00105857" w:rsidRDefault="00105857" w:rsidP="00105857"/>
    <w:p w:rsidR="00105857" w:rsidRDefault="00105857" w:rsidP="00105857">
      <w:r>
        <w:t>…….…………………………………..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05857" w:rsidRPr="009529A9" w:rsidRDefault="00105857" w:rsidP="00105857">
      <w:r>
        <w:t>nájemce hrobového místa</w:t>
      </w:r>
      <w:r>
        <w:tab/>
      </w:r>
      <w:r>
        <w:tab/>
      </w:r>
      <w:r>
        <w:tab/>
      </w:r>
      <w:r>
        <w:tab/>
      </w:r>
      <w:r>
        <w:tab/>
        <w:t>provozovatel pohřebiště</w:t>
      </w:r>
    </w:p>
    <w:sectPr w:rsidR="00105857" w:rsidRPr="009529A9" w:rsidSect="00E8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32DD"/>
    <w:multiLevelType w:val="hybridMultilevel"/>
    <w:tmpl w:val="F43C4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41496"/>
    <w:multiLevelType w:val="hybridMultilevel"/>
    <w:tmpl w:val="CEF2A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E69F7"/>
    <w:multiLevelType w:val="hybridMultilevel"/>
    <w:tmpl w:val="00BA4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A31C8"/>
    <w:multiLevelType w:val="hybridMultilevel"/>
    <w:tmpl w:val="F026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9A9"/>
    <w:rsid w:val="00105857"/>
    <w:rsid w:val="001A2CA9"/>
    <w:rsid w:val="004728BD"/>
    <w:rsid w:val="005116F7"/>
    <w:rsid w:val="006E48B5"/>
    <w:rsid w:val="008D1958"/>
    <w:rsid w:val="009529A9"/>
    <w:rsid w:val="00A443D5"/>
    <w:rsid w:val="00B161C1"/>
    <w:rsid w:val="00B21D82"/>
    <w:rsid w:val="00B2359A"/>
    <w:rsid w:val="00B54052"/>
    <w:rsid w:val="00B73C82"/>
    <w:rsid w:val="00D44252"/>
    <w:rsid w:val="00E8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9A9"/>
    <w:pPr>
      <w:spacing w:before="120" w:after="0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2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9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529A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</dc:creator>
  <cp:lastModifiedBy>účto</cp:lastModifiedBy>
  <cp:revision>2</cp:revision>
  <cp:lastPrinted>2018-06-19T08:14:00Z</cp:lastPrinted>
  <dcterms:created xsi:type="dcterms:W3CDTF">2018-06-19T09:23:00Z</dcterms:created>
  <dcterms:modified xsi:type="dcterms:W3CDTF">2018-06-19T09:23:00Z</dcterms:modified>
</cp:coreProperties>
</file>